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33A9F56A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</w:t>
      </w:r>
      <w:r w:rsidR="004A1CF2">
        <w:rPr>
          <w:b/>
        </w:rPr>
        <w:t xml:space="preserve">      </w:t>
      </w:r>
      <w:r>
        <w:rPr>
          <w:b/>
        </w:rPr>
        <w:t xml:space="preserve">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6F17FE">
        <w:rPr>
          <w:b/>
        </w:rPr>
        <w:t>11504/24.03.2025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12C4F9A8" w14:textId="77777777" w:rsidR="004B12AC" w:rsidRDefault="004B12A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094B4F1F" w14:textId="77777777" w:rsidR="004B12AC" w:rsidRDefault="004B12A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Default="005D167C" w:rsidP="00B04CC2"/>
    <w:p w14:paraId="1C316470" w14:textId="218961DC" w:rsidR="00C66875" w:rsidRDefault="00974A78" w:rsidP="00010A5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În data de 23 martie 2025, polițiștii locali din cadrul Biroului Acțiuni Operative, Monitorizare Școli au surprins o persoană </w:t>
      </w:r>
      <w:r w:rsidR="007E7E69">
        <w:rPr>
          <w:sz w:val="24"/>
          <w:szCs w:val="24"/>
        </w:rPr>
        <w:t xml:space="preserve">în timp </w:t>
      </w:r>
      <w:r>
        <w:rPr>
          <w:sz w:val="24"/>
          <w:szCs w:val="24"/>
        </w:rPr>
        <w:t xml:space="preserve">ce </w:t>
      </w:r>
      <w:r w:rsidR="007E10D2">
        <w:rPr>
          <w:sz w:val="24"/>
          <w:szCs w:val="24"/>
        </w:rPr>
        <w:t>inscripționa pe</w:t>
      </w:r>
      <w:r>
        <w:rPr>
          <w:sz w:val="24"/>
          <w:szCs w:val="24"/>
        </w:rPr>
        <w:t xml:space="preserve"> </w:t>
      </w:r>
      <w:r w:rsidR="004834C3">
        <w:rPr>
          <w:sz w:val="24"/>
          <w:szCs w:val="24"/>
        </w:rPr>
        <w:t xml:space="preserve">un perete al </w:t>
      </w:r>
      <w:r w:rsidR="00341D17">
        <w:rPr>
          <w:sz w:val="24"/>
          <w:szCs w:val="24"/>
        </w:rPr>
        <w:t>unui imobil</w:t>
      </w:r>
      <w:r w:rsidR="00103B9D">
        <w:rPr>
          <w:sz w:val="24"/>
          <w:szCs w:val="24"/>
        </w:rPr>
        <w:t xml:space="preserve"> </w:t>
      </w:r>
      <w:r w:rsidR="004834C3">
        <w:rPr>
          <w:sz w:val="24"/>
          <w:szCs w:val="24"/>
        </w:rPr>
        <w:t xml:space="preserve">de pe Str. Nicolae </w:t>
      </w:r>
      <w:proofErr w:type="spellStart"/>
      <w:r w:rsidR="004834C3">
        <w:rPr>
          <w:sz w:val="24"/>
          <w:szCs w:val="24"/>
        </w:rPr>
        <w:t>Bâlcescu</w:t>
      </w:r>
      <w:proofErr w:type="spellEnd"/>
      <w:r w:rsidR="004834C3">
        <w:rPr>
          <w:sz w:val="24"/>
          <w:szCs w:val="24"/>
        </w:rPr>
        <w:t xml:space="preserve">, în proximitatea stației RAT </w:t>
      </w:r>
      <w:r w:rsidR="00D80E58">
        <w:rPr>
          <w:sz w:val="24"/>
          <w:szCs w:val="24"/>
        </w:rPr>
        <w:t xml:space="preserve">Brașov </w:t>
      </w:r>
      <w:r w:rsidR="004834C3">
        <w:rPr>
          <w:sz w:val="24"/>
          <w:szCs w:val="24"/>
        </w:rPr>
        <w:t>”Star”.</w:t>
      </w:r>
    </w:p>
    <w:p w14:paraId="58AA3E0F" w14:textId="2348AC78" w:rsidR="004834C3" w:rsidRDefault="004834C3" w:rsidP="00010A51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Astfel, în jurul orei 16:00,  </w:t>
      </w:r>
      <w:r w:rsidR="007E7E69">
        <w:rPr>
          <w:sz w:val="24"/>
          <w:szCs w:val="24"/>
        </w:rPr>
        <w:t xml:space="preserve">echipajul a observat o </w:t>
      </w:r>
      <w:r>
        <w:rPr>
          <w:sz w:val="24"/>
          <w:szCs w:val="24"/>
        </w:rPr>
        <w:t>persoana de sex feminin</w:t>
      </w:r>
      <w:r w:rsidR="007E7E69">
        <w:rPr>
          <w:sz w:val="24"/>
          <w:szCs w:val="24"/>
        </w:rPr>
        <w:t xml:space="preserve"> ce efectua</w:t>
      </w:r>
      <w:r w:rsidR="00A81E73">
        <w:rPr>
          <w:sz w:val="24"/>
          <w:szCs w:val="24"/>
        </w:rPr>
        <w:t>, cu un marker permanent negru</w:t>
      </w:r>
      <w:r w:rsidR="00341D17">
        <w:rPr>
          <w:sz w:val="24"/>
          <w:szCs w:val="24"/>
        </w:rPr>
        <w:t>,</w:t>
      </w:r>
      <w:r w:rsidR="007E7E69">
        <w:rPr>
          <w:sz w:val="24"/>
          <w:szCs w:val="24"/>
        </w:rPr>
        <w:t xml:space="preserve"> </w:t>
      </w:r>
      <w:r w:rsidR="00A81E73">
        <w:rPr>
          <w:sz w:val="24"/>
          <w:szCs w:val="24"/>
        </w:rPr>
        <w:t xml:space="preserve">inscripții tip </w:t>
      </w:r>
      <w:proofErr w:type="spellStart"/>
      <w:r w:rsidR="00A81E73">
        <w:rPr>
          <w:sz w:val="24"/>
          <w:szCs w:val="24"/>
        </w:rPr>
        <w:t>graffiti</w:t>
      </w:r>
      <w:proofErr w:type="spellEnd"/>
      <w:r w:rsidR="00A81E73">
        <w:rPr>
          <w:sz w:val="24"/>
          <w:szCs w:val="24"/>
        </w:rPr>
        <w:t xml:space="preserve"> pe</w:t>
      </w:r>
      <w:r w:rsidR="00341D17" w:rsidRPr="00341D17">
        <w:rPr>
          <w:sz w:val="24"/>
          <w:szCs w:val="24"/>
        </w:rPr>
        <w:t xml:space="preserve"> </w:t>
      </w:r>
      <w:r w:rsidR="00341D17">
        <w:rPr>
          <w:sz w:val="24"/>
          <w:szCs w:val="24"/>
        </w:rPr>
        <w:t>fosta clădire ”Duplex”. Polițiștii locali au legitimat persoana în cauză și au constatat că era cetățean spaniol</w:t>
      </w:r>
      <w:r w:rsidR="00010A51">
        <w:rPr>
          <w:sz w:val="24"/>
          <w:szCs w:val="24"/>
        </w:rPr>
        <w:t>.</w:t>
      </w:r>
      <w:r w:rsidR="000A443E">
        <w:rPr>
          <w:sz w:val="24"/>
          <w:szCs w:val="24"/>
        </w:rPr>
        <w:t xml:space="preserve"> Aceasta a fost sancționată contravențional pentru </w:t>
      </w:r>
      <w:r w:rsidR="00067CBF">
        <w:rPr>
          <w:sz w:val="24"/>
          <w:szCs w:val="24"/>
        </w:rPr>
        <w:t>încălcarea prevederilor art. 2 pct. 14 din Legea nr. 61/1991</w:t>
      </w:r>
      <w:r w:rsidR="00067CBF" w:rsidRPr="00067CBF">
        <w:rPr>
          <w:sz w:val="24"/>
          <w:szCs w:val="24"/>
          <w:vertAlign w:val="superscript"/>
        </w:rPr>
        <w:t>*R</w:t>
      </w:r>
      <w:r w:rsidR="00067CBF">
        <w:rPr>
          <w:sz w:val="24"/>
          <w:szCs w:val="24"/>
        </w:rPr>
        <w:t xml:space="preserve"> </w:t>
      </w:r>
      <w:r w:rsidR="00067CBF" w:rsidRPr="00067CBF">
        <w:rPr>
          <w:sz w:val="24"/>
          <w:szCs w:val="24"/>
        </w:rPr>
        <w:t xml:space="preserve">pentru </w:t>
      </w:r>
      <w:proofErr w:type="spellStart"/>
      <w:r w:rsidR="00067CBF" w:rsidRPr="00067CBF">
        <w:rPr>
          <w:sz w:val="24"/>
          <w:szCs w:val="24"/>
        </w:rPr>
        <w:t>sancţionarea</w:t>
      </w:r>
      <w:proofErr w:type="spellEnd"/>
      <w:r w:rsidR="00067CBF" w:rsidRPr="00067CBF">
        <w:rPr>
          <w:sz w:val="24"/>
          <w:szCs w:val="24"/>
        </w:rPr>
        <w:t xml:space="preserve"> faptelor de încălcare a unor norme de </w:t>
      </w:r>
      <w:proofErr w:type="spellStart"/>
      <w:r w:rsidR="00067CBF" w:rsidRPr="00067CBF">
        <w:rPr>
          <w:sz w:val="24"/>
          <w:szCs w:val="24"/>
        </w:rPr>
        <w:t>convieţuire</w:t>
      </w:r>
      <w:proofErr w:type="spellEnd"/>
      <w:r w:rsidR="00067CBF" w:rsidRPr="00067CBF">
        <w:rPr>
          <w:sz w:val="24"/>
          <w:szCs w:val="24"/>
        </w:rPr>
        <w:t xml:space="preserve"> socială, a ordinii </w:t>
      </w:r>
      <w:proofErr w:type="spellStart"/>
      <w:r w:rsidR="00067CBF" w:rsidRPr="00067CBF">
        <w:rPr>
          <w:sz w:val="24"/>
          <w:szCs w:val="24"/>
        </w:rPr>
        <w:t>şi</w:t>
      </w:r>
      <w:proofErr w:type="spellEnd"/>
      <w:r w:rsidR="00067CBF" w:rsidRPr="00067CBF">
        <w:rPr>
          <w:sz w:val="24"/>
          <w:szCs w:val="24"/>
        </w:rPr>
        <w:t xml:space="preserve"> </w:t>
      </w:r>
      <w:proofErr w:type="spellStart"/>
      <w:r w:rsidR="00067CBF" w:rsidRPr="00067CBF">
        <w:rPr>
          <w:sz w:val="24"/>
          <w:szCs w:val="24"/>
        </w:rPr>
        <w:t>liniştii</w:t>
      </w:r>
      <w:proofErr w:type="spellEnd"/>
      <w:r w:rsidR="00067CBF" w:rsidRPr="00067CBF">
        <w:rPr>
          <w:sz w:val="24"/>
          <w:szCs w:val="24"/>
        </w:rPr>
        <w:t xml:space="preserve"> publice</w:t>
      </w:r>
      <w:r w:rsidR="00067CBF">
        <w:rPr>
          <w:sz w:val="24"/>
          <w:szCs w:val="24"/>
        </w:rPr>
        <w:t>.</w:t>
      </w:r>
    </w:p>
    <w:p w14:paraId="1D7F45B2" w14:textId="2BE06C91" w:rsidR="00DD4D07" w:rsidRPr="00C66875" w:rsidRDefault="00DD4D07" w:rsidP="00C66875">
      <w:pPr>
        <w:pStyle w:val="BodyText"/>
        <w:spacing w:after="1380" w:line="276" w:lineRule="auto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52A42" w14:textId="77777777" w:rsidR="00DE23A5" w:rsidRDefault="00DE23A5" w:rsidP="00C7298E">
      <w:r>
        <w:separator/>
      </w:r>
    </w:p>
  </w:endnote>
  <w:endnote w:type="continuationSeparator" w:id="0">
    <w:p w14:paraId="0D451398" w14:textId="77777777" w:rsidR="00DE23A5" w:rsidRDefault="00DE23A5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0FB5D" w14:textId="77777777" w:rsidR="00DE23A5" w:rsidRDefault="00DE23A5" w:rsidP="00C7298E">
      <w:r>
        <w:separator/>
      </w:r>
    </w:p>
  </w:footnote>
  <w:footnote w:type="continuationSeparator" w:id="0">
    <w:p w14:paraId="3FC6B30F" w14:textId="77777777" w:rsidR="00DE23A5" w:rsidRDefault="00DE23A5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0A51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67CBF"/>
    <w:rsid w:val="00070EEC"/>
    <w:rsid w:val="000737B9"/>
    <w:rsid w:val="00077562"/>
    <w:rsid w:val="000815A4"/>
    <w:rsid w:val="00081D2E"/>
    <w:rsid w:val="00084663"/>
    <w:rsid w:val="00091E06"/>
    <w:rsid w:val="00095033"/>
    <w:rsid w:val="00095D97"/>
    <w:rsid w:val="000973D8"/>
    <w:rsid w:val="00097DE7"/>
    <w:rsid w:val="000A01DB"/>
    <w:rsid w:val="000A13CA"/>
    <w:rsid w:val="000A14A3"/>
    <w:rsid w:val="000A1B88"/>
    <w:rsid w:val="000A443E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F67DE"/>
    <w:rsid w:val="000F6D68"/>
    <w:rsid w:val="000F7B90"/>
    <w:rsid w:val="00100A72"/>
    <w:rsid w:val="00103B9D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5657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49A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58B2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1960"/>
    <w:rsid w:val="00302EBE"/>
    <w:rsid w:val="0030560D"/>
    <w:rsid w:val="003135E3"/>
    <w:rsid w:val="00315271"/>
    <w:rsid w:val="00320872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1D17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6A6A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1DB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34C3"/>
    <w:rsid w:val="00486978"/>
    <w:rsid w:val="004904DA"/>
    <w:rsid w:val="00490EFC"/>
    <w:rsid w:val="004A007D"/>
    <w:rsid w:val="004A03F6"/>
    <w:rsid w:val="004A0578"/>
    <w:rsid w:val="004A1321"/>
    <w:rsid w:val="004A1CF2"/>
    <w:rsid w:val="004A237C"/>
    <w:rsid w:val="004A30BA"/>
    <w:rsid w:val="004A3B54"/>
    <w:rsid w:val="004B1036"/>
    <w:rsid w:val="004B12AC"/>
    <w:rsid w:val="004B6E49"/>
    <w:rsid w:val="004B7825"/>
    <w:rsid w:val="004C603F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345C"/>
    <w:rsid w:val="005742D7"/>
    <w:rsid w:val="005831B2"/>
    <w:rsid w:val="00583E4B"/>
    <w:rsid w:val="00585352"/>
    <w:rsid w:val="00591AF2"/>
    <w:rsid w:val="00592EFA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5874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628"/>
    <w:rsid w:val="006F0DB6"/>
    <w:rsid w:val="006F17FE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2425"/>
    <w:rsid w:val="007257DF"/>
    <w:rsid w:val="00726495"/>
    <w:rsid w:val="007303D9"/>
    <w:rsid w:val="00733E53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10D2"/>
    <w:rsid w:val="007E5111"/>
    <w:rsid w:val="007E6121"/>
    <w:rsid w:val="007E696B"/>
    <w:rsid w:val="007E7E69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74A78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8C5"/>
    <w:rsid w:val="00A752A1"/>
    <w:rsid w:val="00A753F3"/>
    <w:rsid w:val="00A81E7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2B19"/>
    <w:rsid w:val="00B44778"/>
    <w:rsid w:val="00B470B4"/>
    <w:rsid w:val="00B47566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53D4"/>
    <w:rsid w:val="00B972A0"/>
    <w:rsid w:val="00BA0B5C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875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0E58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23A5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6</cp:revision>
  <cp:lastPrinted>2025-03-24T09:32:00Z</cp:lastPrinted>
  <dcterms:created xsi:type="dcterms:W3CDTF">2025-03-24T05:42:00Z</dcterms:created>
  <dcterms:modified xsi:type="dcterms:W3CDTF">2025-03-24T09:56:00Z</dcterms:modified>
</cp:coreProperties>
</file>