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5977A688">
            <wp:simplePos x="0" y="0"/>
            <wp:positionH relativeFrom="column">
              <wp:posOffset>-38735</wp:posOffset>
            </wp:positionH>
            <wp:positionV relativeFrom="paragraph">
              <wp:posOffset>66675</wp:posOffset>
            </wp:positionV>
            <wp:extent cx="759460" cy="759460"/>
            <wp:effectExtent l="0" t="0" r="0" b="0"/>
            <wp:wrapTight wrapText="bothSides">
              <wp:wrapPolygon edited="0">
                <wp:start x="9211" y="0"/>
                <wp:lineTo x="4876" y="0"/>
                <wp:lineTo x="1084" y="3793"/>
                <wp:lineTo x="1084" y="17338"/>
                <wp:lineTo x="1625" y="17880"/>
                <wp:lineTo x="7585" y="21130"/>
                <wp:lineTo x="9211" y="21130"/>
                <wp:lineTo x="11920" y="21130"/>
                <wp:lineTo x="13545" y="21130"/>
                <wp:lineTo x="19505" y="17880"/>
                <wp:lineTo x="20047" y="12462"/>
                <wp:lineTo x="20047" y="3793"/>
                <wp:lineTo x="17338" y="542"/>
                <wp:lineTo x="11920" y="0"/>
                <wp:lineTo x="921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51F23AFE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D50301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Pr="006F39F7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18F9272F" w14:textId="7FE8EDCA" w:rsidR="00E23E72" w:rsidRPr="00546F80" w:rsidRDefault="007F7115" w:rsidP="00F97997">
      <w:pPr>
        <w:rPr>
          <w:b/>
          <w:color w:val="000000" w:themeColor="text1"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   </w:t>
      </w:r>
      <w:r w:rsidR="004F2D82" w:rsidRPr="006F39F7">
        <w:rPr>
          <w:b/>
        </w:rPr>
        <w:t>Nr. înregistrare:</w:t>
      </w:r>
      <w:r w:rsidR="006F39F7" w:rsidRPr="006F39F7">
        <w:rPr>
          <w:b/>
        </w:rPr>
        <w:t xml:space="preserve"> </w:t>
      </w:r>
      <w:r w:rsidR="000509DA">
        <w:rPr>
          <w:b/>
        </w:rPr>
        <w:t>12138/26.03.2025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1E4422C3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2283F120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77777777" w:rsidR="001E1E0B" w:rsidRDefault="001E1E0B" w:rsidP="001E1E0B">
      <w:pPr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Comunicat de presă</w:t>
      </w:r>
    </w:p>
    <w:p w14:paraId="206DC409" w14:textId="77777777" w:rsidR="00BC2A8B" w:rsidRDefault="00BC2A8B" w:rsidP="001E1E0B">
      <w:pPr>
        <w:jc w:val="center"/>
        <w:rPr>
          <w:b/>
          <w:sz w:val="24"/>
          <w:szCs w:val="24"/>
        </w:rPr>
      </w:pPr>
    </w:p>
    <w:p w14:paraId="79FC612D" w14:textId="77777777" w:rsidR="00FB138F" w:rsidRDefault="00FB138F" w:rsidP="001E1E0B">
      <w:pPr>
        <w:jc w:val="center"/>
        <w:rPr>
          <w:b/>
          <w:sz w:val="24"/>
          <w:szCs w:val="24"/>
        </w:rPr>
      </w:pPr>
    </w:p>
    <w:p w14:paraId="55AC6B8F" w14:textId="77777777" w:rsidR="00FB138F" w:rsidRPr="006F39F7" w:rsidRDefault="00FB138F" w:rsidP="001E1E0B">
      <w:pPr>
        <w:jc w:val="center"/>
        <w:rPr>
          <w:b/>
          <w:sz w:val="24"/>
          <w:szCs w:val="24"/>
        </w:rPr>
      </w:pPr>
    </w:p>
    <w:p w14:paraId="6F2FA9B6" w14:textId="77777777" w:rsidR="009F580F" w:rsidRPr="006F39F7" w:rsidRDefault="009F580F" w:rsidP="001E1E0B">
      <w:pPr>
        <w:jc w:val="center"/>
        <w:rPr>
          <w:b/>
          <w:sz w:val="24"/>
          <w:szCs w:val="24"/>
        </w:rPr>
      </w:pPr>
    </w:p>
    <w:p w14:paraId="09DF91FD" w14:textId="3BFA629A" w:rsidR="000E4F60" w:rsidRDefault="008A1FEC" w:rsidP="00BC2A8B">
      <w:pPr>
        <w:spacing w:line="360" w:lineRule="auto"/>
        <w:ind w:firstLine="567"/>
        <w:jc w:val="both"/>
        <w:rPr>
          <w:sz w:val="24"/>
          <w:szCs w:val="24"/>
        </w:rPr>
      </w:pPr>
      <w:r w:rsidRPr="008A1FEC">
        <w:rPr>
          <w:sz w:val="24"/>
          <w:szCs w:val="24"/>
        </w:rPr>
        <w:t xml:space="preserve">În perioada 20-26 martie polițiștii locali din cadrul </w:t>
      </w:r>
      <w:r w:rsidRPr="0056040B">
        <w:rPr>
          <w:bCs/>
          <w:sz w:val="24"/>
          <w:szCs w:val="24"/>
        </w:rPr>
        <w:t>Biroului Protecția Mediului și Activități Comerciale</w:t>
      </w:r>
      <w:r w:rsidRPr="008A1FEC">
        <w:rPr>
          <w:sz w:val="24"/>
          <w:szCs w:val="24"/>
        </w:rPr>
        <w:t xml:space="preserve"> au </w:t>
      </w:r>
      <w:r w:rsidR="0056040B">
        <w:rPr>
          <w:sz w:val="24"/>
          <w:szCs w:val="24"/>
        </w:rPr>
        <w:t xml:space="preserve">verificat autorizațiile de funcționare </w:t>
      </w:r>
      <w:r w:rsidR="00962B45">
        <w:rPr>
          <w:sz w:val="24"/>
          <w:szCs w:val="24"/>
        </w:rPr>
        <w:t>pentru 21 de</w:t>
      </w:r>
      <w:r w:rsidR="0056040B">
        <w:rPr>
          <w:sz w:val="24"/>
          <w:szCs w:val="24"/>
        </w:rPr>
        <w:t xml:space="preserve"> </w:t>
      </w:r>
      <w:r w:rsidR="0056040B" w:rsidRPr="008A1FEC">
        <w:rPr>
          <w:sz w:val="24"/>
          <w:szCs w:val="24"/>
        </w:rPr>
        <w:t xml:space="preserve">locuri de joacă pentru copii </w:t>
      </w:r>
      <w:r w:rsidR="00962B45">
        <w:rPr>
          <w:sz w:val="24"/>
          <w:szCs w:val="24"/>
        </w:rPr>
        <w:t>din</w:t>
      </w:r>
      <w:r w:rsidR="0056040B" w:rsidRPr="008A1FEC">
        <w:rPr>
          <w:sz w:val="24"/>
          <w:szCs w:val="24"/>
        </w:rPr>
        <w:t xml:space="preserve"> Municipiului Brașov</w:t>
      </w:r>
      <w:r w:rsidR="00962B45">
        <w:rPr>
          <w:sz w:val="24"/>
          <w:szCs w:val="24"/>
        </w:rPr>
        <w:t xml:space="preserve"> și au aplicat sancțiuni contravenționale în valoare de 2400 lei.</w:t>
      </w:r>
    </w:p>
    <w:p w14:paraId="5BC74228" w14:textId="298445BE" w:rsidR="00962B45" w:rsidRDefault="00CA3F64" w:rsidP="00BC2A8B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Astfel, polițiștii locali au constatat că 4 dintre agenții economici nu dețineau autorizație de funcționare, iar un operator economic </w:t>
      </w:r>
      <w:r w:rsidRPr="008A1FEC">
        <w:rPr>
          <w:sz w:val="24"/>
          <w:szCs w:val="24"/>
        </w:rPr>
        <w:t>desfășura alte activități decât cele autorizate</w:t>
      </w:r>
      <w:r>
        <w:rPr>
          <w:sz w:val="24"/>
          <w:szCs w:val="24"/>
        </w:rPr>
        <w:t xml:space="preserve">, fiind încălcate prevederile </w:t>
      </w:r>
      <w:r w:rsidR="00AD3CD2" w:rsidRPr="008A1FEC">
        <w:rPr>
          <w:sz w:val="24"/>
          <w:szCs w:val="24"/>
        </w:rPr>
        <w:t>OG nr.99/2000</w:t>
      </w:r>
      <w:r w:rsidR="00AD3CD2" w:rsidRPr="00152DE1">
        <w:rPr>
          <w:sz w:val="24"/>
          <w:szCs w:val="24"/>
          <w:vertAlign w:val="superscript"/>
        </w:rPr>
        <w:t>*R</w:t>
      </w:r>
      <w:r w:rsidR="00AD3CD2" w:rsidRPr="008A1FEC">
        <w:rPr>
          <w:sz w:val="24"/>
          <w:szCs w:val="24"/>
        </w:rPr>
        <w:t xml:space="preserve"> privind comercializarea produselor și serviciilor de piață</w:t>
      </w:r>
      <w:r w:rsidR="00AD3CD2">
        <w:rPr>
          <w:sz w:val="24"/>
          <w:szCs w:val="24"/>
        </w:rPr>
        <w:t>.</w:t>
      </w:r>
    </w:p>
    <w:p w14:paraId="4E40F8E9" w14:textId="4F5690D7" w:rsidR="000A4F2E" w:rsidRPr="00B52F9B" w:rsidRDefault="00AD3CD2" w:rsidP="00BC2A8B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Reamintim</w:t>
      </w:r>
      <w:r w:rsidR="000A4F2E" w:rsidRPr="00B52F9B">
        <w:rPr>
          <w:sz w:val="24"/>
          <w:szCs w:val="24"/>
        </w:rPr>
        <w:t xml:space="preserve"> agenților economici faptul că desfășurarea exercițiului comercial cu autorizație/acord de funcționare reprezintă obligație prevăzută de amintitul act normativ</w:t>
      </w:r>
      <w:r w:rsidR="00DC6582" w:rsidRPr="00B52F9B">
        <w:rPr>
          <w:sz w:val="24"/>
          <w:szCs w:val="24"/>
        </w:rPr>
        <w:t>. L</w:t>
      </w:r>
      <w:r w:rsidR="000A4F2E" w:rsidRPr="00B52F9B">
        <w:rPr>
          <w:sz w:val="24"/>
          <w:szCs w:val="24"/>
        </w:rPr>
        <w:t xml:space="preserve">ipsa </w:t>
      </w:r>
      <w:r w:rsidR="00DC6582" w:rsidRPr="00B52F9B">
        <w:rPr>
          <w:sz w:val="24"/>
          <w:szCs w:val="24"/>
        </w:rPr>
        <w:t>acestui document</w:t>
      </w:r>
      <w:r w:rsidR="000A4F2E" w:rsidRPr="00B52F9B">
        <w:rPr>
          <w:sz w:val="24"/>
          <w:szCs w:val="24"/>
        </w:rPr>
        <w:t xml:space="preserve"> </w:t>
      </w:r>
      <w:r w:rsidR="00DC6582" w:rsidRPr="00B52F9B">
        <w:rPr>
          <w:sz w:val="24"/>
          <w:szCs w:val="24"/>
        </w:rPr>
        <w:t>se sancționează</w:t>
      </w:r>
      <w:r w:rsidR="000A4F2E" w:rsidRPr="00B52F9B">
        <w:rPr>
          <w:sz w:val="24"/>
          <w:szCs w:val="24"/>
        </w:rPr>
        <w:t xml:space="preserve"> cu amendă și suspendarea activității până la data autorizării</w:t>
      </w:r>
      <w:r w:rsidR="00543EC0" w:rsidRPr="00B52F9B">
        <w:rPr>
          <w:sz w:val="24"/>
          <w:szCs w:val="24"/>
        </w:rPr>
        <w:t xml:space="preserve">, </w:t>
      </w:r>
      <w:r w:rsidR="00DC6582" w:rsidRPr="00B52F9B">
        <w:rPr>
          <w:sz w:val="24"/>
          <w:szCs w:val="24"/>
        </w:rPr>
        <w:t xml:space="preserve">iar veniturile realizate ilicit în perioada dintre data suspendării </w:t>
      </w:r>
      <w:proofErr w:type="spellStart"/>
      <w:r w:rsidR="00DC6582" w:rsidRPr="00B52F9B">
        <w:rPr>
          <w:sz w:val="24"/>
          <w:szCs w:val="24"/>
        </w:rPr>
        <w:t>activităţii</w:t>
      </w:r>
      <w:proofErr w:type="spellEnd"/>
      <w:r w:rsidR="00DC6582" w:rsidRPr="00B52F9B">
        <w:rPr>
          <w:sz w:val="24"/>
          <w:szCs w:val="24"/>
        </w:rPr>
        <w:t xml:space="preserve"> comerciale </w:t>
      </w:r>
      <w:proofErr w:type="spellStart"/>
      <w:r w:rsidR="00DC6582" w:rsidRPr="00B52F9B">
        <w:rPr>
          <w:sz w:val="24"/>
          <w:szCs w:val="24"/>
        </w:rPr>
        <w:t>şi</w:t>
      </w:r>
      <w:proofErr w:type="spellEnd"/>
      <w:r w:rsidR="00DC6582" w:rsidRPr="00B52F9B">
        <w:rPr>
          <w:sz w:val="24"/>
          <w:szCs w:val="24"/>
        </w:rPr>
        <w:t xml:space="preserve"> momentul constatării </w:t>
      </w:r>
      <w:proofErr w:type="spellStart"/>
      <w:r w:rsidR="00DC6582" w:rsidRPr="00B52F9B">
        <w:rPr>
          <w:sz w:val="24"/>
          <w:szCs w:val="24"/>
        </w:rPr>
        <w:t>contravenţiei</w:t>
      </w:r>
      <w:proofErr w:type="spellEnd"/>
      <w:r w:rsidR="00DC6582" w:rsidRPr="00B52F9B">
        <w:rPr>
          <w:sz w:val="24"/>
          <w:szCs w:val="24"/>
        </w:rPr>
        <w:t xml:space="preserve"> se confiscă </w:t>
      </w:r>
      <w:proofErr w:type="spellStart"/>
      <w:r w:rsidR="00DC6582" w:rsidRPr="00B52F9B">
        <w:rPr>
          <w:sz w:val="24"/>
          <w:szCs w:val="24"/>
        </w:rPr>
        <w:t>şi</w:t>
      </w:r>
      <w:proofErr w:type="spellEnd"/>
      <w:r w:rsidR="00DC6582" w:rsidRPr="00B52F9B">
        <w:rPr>
          <w:sz w:val="24"/>
          <w:szCs w:val="24"/>
        </w:rPr>
        <w:t xml:space="preserve"> se fac venit la bugetul de stat.</w:t>
      </w:r>
    </w:p>
    <w:p w14:paraId="6464FCFB" w14:textId="77777777" w:rsidR="002E5082" w:rsidRPr="00B52F9B" w:rsidRDefault="002E5082" w:rsidP="00BC2A8B">
      <w:pPr>
        <w:pStyle w:val="Heading1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2E5082" w:rsidRPr="00B52F9B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CCAB6" w14:textId="77777777" w:rsidR="00E605FA" w:rsidRDefault="00E605FA" w:rsidP="00C7298E">
      <w:r>
        <w:separator/>
      </w:r>
    </w:p>
  </w:endnote>
  <w:endnote w:type="continuationSeparator" w:id="0">
    <w:p w14:paraId="72E74AFB" w14:textId="77777777" w:rsidR="00E605FA" w:rsidRDefault="00E605FA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FE420" w14:textId="77777777" w:rsidR="00E605FA" w:rsidRDefault="00E605FA" w:rsidP="00C7298E">
      <w:r>
        <w:separator/>
      </w:r>
    </w:p>
  </w:footnote>
  <w:footnote w:type="continuationSeparator" w:id="0">
    <w:p w14:paraId="77C995E1" w14:textId="77777777" w:rsidR="00E605FA" w:rsidRDefault="00E605FA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77741846">
    <w:abstractNumId w:val="2"/>
  </w:num>
  <w:num w:numId="2" w16cid:durableId="638805351">
    <w:abstractNumId w:val="0"/>
  </w:num>
  <w:num w:numId="3" w16cid:durableId="186701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14951"/>
    <w:rsid w:val="00015466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09DA"/>
    <w:rsid w:val="00054BDD"/>
    <w:rsid w:val="00057B9D"/>
    <w:rsid w:val="00063FB9"/>
    <w:rsid w:val="000673D3"/>
    <w:rsid w:val="00070EEC"/>
    <w:rsid w:val="000737B9"/>
    <w:rsid w:val="00077562"/>
    <w:rsid w:val="000815A4"/>
    <w:rsid w:val="00081D2E"/>
    <w:rsid w:val="00084663"/>
    <w:rsid w:val="00095033"/>
    <w:rsid w:val="00095D97"/>
    <w:rsid w:val="000973D8"/>
    <w:rsid w:val="00097DE7"/>
    <w:rsid w:val="000A01DB"/>
    <w:rsid w:val="000A14A3"/>
    <w:rsid w:val="000A4F2E"/>
    <w:rsid w:val="000A67AC"/>
    <w:rsid w:val="000B2C71"/>
    <w:rsid w:val="000B45A3"/>
    <w:rsid w:val="000B5C8A"/>
    <w:rsid w:val="000C0823"/>
    <w:rsid w:val="000C2B51"/>
    <w:rsid w:val="000C3C45"/>
    <w:rsid w:val="000C5BF2"/>
    <w:rsid w:val="000C6031"/>
    <w:rsid w:val="000C6B65"/>
    <w:rsid w:val="000D2CFA"/>
    <w:rsid w:val="000E221D"/>
    <w:rsid w:val="000E3EC3"/>
    <w:rsid w:val="000E43BB"/>
    <w:rsid w:val="000E4F60"/>
    <w:rsid w:val="000F0C51"/>
    <w:rsid w:val="000F7B90"/>
    <w:rsid w:val="00100A72"/>
    <w:rsid w:val="001174E7"/>
    <w:rsid w:val="00117F69"/>
    <w:rsid w:val="00120AA0"/>
    <w:rsid w:val="00122499"/>
    <w:rsid w:val="001246FC"/>
    <w:rsid w:val="00131E8C"/>
    <w:rsid w:val="00134FB5"/>
    <w:rsid w:val="00137227"/>
    <w:rsid w:val="001422F0"/>
    <w:rsid w:val="0014298B"/>
    <w:rsid w:val="00143A7D"/>
    <w:rsid w:val="00144113"/>
    <w:rsid w:val="001528A4"/>
    <w:rsid w:val="00152DE1"/>
    <w:rsid w:val="00154FEF"/>
    <w:rsid w:val="00155D7C"/>
    <w:rsid w:val="0015652F"/>
    <w:rsid w:val="00163ACD"/>
    <w:rsid w:val="00164A99"/>
    <w:rsid w:val="00167843"/>
    <w:rsid w:val="00181C9F"/>
    <w:rsid w:val="00183927"/>
    <w:rsid w:val="00185777"/>
    <w:rsid w:val="00185A6B"/>
    <w:rsid w:val="00193C66"/>
    <w:rsid w:val="001942C9"/>
    <w:rsid w:val="001A24D7"/>
    <w:rsid w:val="001A2EA3"/>
    <w:rsid w:val="001A35AA"/>
    <w:rsid w:val="001A59B3"/>
    <w:rsid w:val="001A6E9D"/>
    <w:rsid w:val="001A70F4"/>
    <w:rsid w:val="001B231B"/>
    <w:rsid w:val="001B4E58"/>
    <w:rsid w:val="001B78E4"/>
    <w:rsid w:val="001D06A9"/>
    <w:rsid w:val="001D1320"/>
    <w:rsid w:val="001D1988"/>
    <w:rsid w:val="001D3659"/>
    <w:rsid w:val="001D45A7"/>
    <w:rsid w:val="001D703C"/>
    <w:rsid w:val="001E172B"/>
    <w:rsid w:val="001E1E0B"/>
    <w:rsid w:val="001E283E"/>
    <w:rsid w:val="001E41B8"/>
    <w:rsid w:val="001E651E"/>
    <w:rsid w:val="001F1BC1"/>
    <w:rsid w:val="0020190C"/>
    <w:rsid w:val="002021E1"/>
    <w:rsid w:val="002045F2"/>
    <w:rsid w:val="00205521"/>
    <w:rsid w:val="00210728"/>
    <w:rsid w:val="0021690A"/>
    <w:rsid w:val="002171F6"/>
    <w:rsid w:val="002176E4"/>
    <w:rsid w:val="00231A06"/>
    <w:rsid w:val="0023419A"/>
    <w:rsid w:val="0023592C"/>
    <w:rsid w:val="002413AA"/>
    <w:rsid w:val="0024308B"/>
    <w:rsid w:val="00243849"/>
    <w:rsid w:val="002449F0"/>
    <w:rsid w:val="00255172"/>
    <w:rsid w:val="002556D1"/>
    <w:rsid w:val="002570AD"/>
    <w:rsid w:val="0026668F"/>
    <w:rsid w:val="0027146A"/>
    <w:rsid w:val="002826A5"/>
    <w:rsid w:val="00287968"/>
    <w:rsid w:val="0029340B"/>
    <w:rsid w:val="00293F42"/>
    <w:rsid w:val="00294481"/>
    <w:rsid w:val="002A43C6"/>
    <w:rsid w:val="002B1A0C"/>
    <w:rsid w:val="002B1DD5"/>
    <w:rsid w:val="002B1DDF"/>
    <w:rsid w:val="002B318A"/>
    <w:rsid w:val="002B45C1"/>
    <w:rsid w:val="002B7271"/>
    <w:rsid w:val="002C2284"/>
    <w:rsid w:val="002C4D2C"/>
    <w:rsid w:val="002C5E00"/>
    <w:rsid w:val="002C7256"/>
    <w:rsid w:val="002C760B"/>
    <w:rsid w:val="002D215C"/>
    <w:rsid w:val="002E0B2C"/>
    <w:rsid w:val="002E3B94"/>
    <w:rsid w:val="002E5082"/>
    <w:rsid w:val="002F5504"/>
    <w:rsid w:val="002F6A16"/>
    <w:rsid w:val="0030142D"/>
    <w:rsid w:val="0030560D"/>
    <w:rsid w:val="003135E3"/>
    <w:rsid w:val="00320872"/>
    <w:rsid w:val="00322DB4"/>
    <w:rsid w:val="0032608A"/>
    <w:rsid w:val="00326208"/>
    <w:rsid w:val="00331189"/>
    <w:rsid w:val="00335511"/>
    <w:rsid w:val="00335CA2"/>
    <w:rsid w:val="003361EB"/>
    <w:rsid w:val="00343D34"/>
    <w:rsid w:val="00343FDE"/>
    <w:rsid w:val="00345D1C"/>
    <w:rsid w:val="0035219D"/>
    <w:rsid w:val="00355C15"/>
    <w:rsid w:val="00366737"/>
    <w:rsid w:val="00370178"/>
    <w:rsid w:val="00376AFA"/>
    <w:rsid w:val="003806F2"/>
    <w:rsid w:val="00381A63"/>
    <w:rsid w:val="0038484A"/>
    <w:rsid w:val="00387EB4"/>
    <w:rsid w:val="00391657"/>
    <w:rsid w:val="00396E0D"/>
    <w:rsid w:val="003A2054"/>
    <w:rsid w:val="003A2636"/>
    <w:rsid w:val="003A4258"/>
    <w:rsid w:val="003A6593"/>
    <w:rsid w:val="003B6EA1"/>
    <w:rsid w:val="003C0B1E"/>
    <w:rsid w:val="003C2D59"/>
    <w:rsid w:val="003C772D"/>
    <w:rsid w:val="003C7DC7"/>
    <w:rsid w:val="003D5638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415C"/>
    <w:rsid w:val="0040664D"/>
    <w:rsid w:val="00410F4B"/>
    <w:rsid w:val="00413B86"/>
    <w:rsid w:val="004155E7"/>
    <w:rsid w:val="004177F0"/>
    <w:rsid w:val="00417849"/>
    <w:rsid w:val="004274FC"/>
    <w:rsid w:val="004275EB"/>
    <w:rsid w:val="00434248"/>
    <w:rsid w:val="00437068"/>
    <w:rsid w:val="00443753"/>
    <w:rsid w:val="0044407F"/>
    <w:rsid w:val="00444EF2"/>
    <w:rsid w:val="00450997"/>
    <w:rsid w:val="00450BF2"/>
    <w:rsid w:val="00451DAE"/>
    <w:rsid w:val="004531CA"/>
    <w:rsid w:val="004562E7"/>
    <w:rsid w:val="0046233C"/>
    <w:rsid w:val="004662E8"/>
    <w:rsid w:val="00473E28"/>
    <w:rsid w:val="00480216"/>
    <w:rsid w:val="00486978"/>
    <w:rsid w:val="004904DA"/>
    <w:rsid w:val="00490EFC"/>
    <w:rsid w:val="004A007D"/>
    <w:rsid w:val="004A03F6"/>
    <w:rsid w:val="004A0578"/>
    <w:rsid w:val="004A1321"/>
    <w:rsid w:val="004A237C"/>
    <w:rsid w:val="004A30BA"/>
    <w:rsid w:val="004A3B54"/>
    <w:rsid w:val="004B1036"/>
    <w:rsid w:val="004B6E49"/>
    <w:rsid w:val="004D5621"/>
    <w:rsid w:val="004E1F27"/>
    <w:rsid w:val="004E277E"/>
    <w:rsid w:val="004E315C"/>
    <w:rsid w:val="004E32EE"/>
    <w:rsid w:val="004E44DD"/>
    <w:rsid w:val="004E4AD9"/>
    <w:rsid w:val="004F2B78"/>
    <w:rsid w:val="004F2D82"/>
    <w:rsid w:val="004F5466"/>
    <w:rsid w:val="004F6322"/>
    <w:rsid w:val="00501C62"/>
    <w:rsid w:val="005026C9"/>
    <w:rsid w:val="005029E1"/>
    <w:rsid w:val="00514A4A"/>
    <w:rsid w:val="005157B3"/>
    <w:rsid w:val="00515F3E"/>
    <w:rsid w:val="005164CF"/>
    <w:rsid w:val="00516E20"/>
    <w:rsid w:val="005249AC"/>
    <w:rsid w:val="0052694C"/>
    <w:rsid w:val="00527537"/>
    <w:rsid w:val="0053656F"/>
    <w:rsid w:val="00540F85"/>
    <w:rsid w:val="00541D51"/>
    <w:rsid w:val="005434F1"/>
    <w:rsid w:val="00543EC0"/>
    <w:rsid w:val="00544822"/>
    <w:rsid w:val="00545C46"/>
    <w:rsid w:val="00546F80"/>
    <w:rsid w:val="00551266"/>
    <w:rsid w:val="00554886"/>
    <w:rsid w:val="00555095"/>
    <w:rsid w:val="00555948"/>
    <w:rsid w:val="0056040B"/>
    <w:rsid w:val="005620F4"/>
    <w:rsid w:val="00562A0B"/>
    <w:rsid w:val="0057345C"/>
    <w:rsid w:val="005742D7"/>
    <w:rsid w:val="005831B2"/>
    <w:rsid w:val="00585352"/>
    <w:rsid w:val="00591AF2"/>
    <w:rsid w:val="00593943"/>
    <w:rsid w:val="005A0BE5"/>
    <w:rsid w:val="005A12C1"/>
    <w:rsid w:val="005A3057"/>
    <w:rsid w:val="005A7359"/>
    <w:rsid w:val="005B4ECB"/>
    <w:rsid w:val="005B60FB"/>
    <w:rsid w:val="005B6ED4"/>
    <w:rsid w:val="005C06AC"/>
    <w:rsid w:val="005C1A1E"/>
    <w:rsid w:val="005C3998"/>
    <w:rsid w:val="005C5504"/>
    <w:rsid w:val="005D167C"/>
    <w:rsid w:val="005D3C26"/>
    <w:rsid w:val="005E16D8"/>
    <w:rsid w:val="005E2137"/>
    <w:rsid w:val="005E2C16"/>
    <w:rsid w:val="005E6775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07B31"/>
    <w:rsid w:val="0061041F"/>
    <w:rsid w:val="006135C9"/>
    <w:rsid w:val="006149C1"/>
    <w:rsid w:val="00621D46"/>
    <w:rsid w:val="00630107"/>
    <w:rsid w:val="006352DE"/>
    <w:rsid w:val="00640678"/>
    <w:rsid w:val="00646F28"/>
    <w:rsid w:val="00647CF8"/>
    <w:rsid w:val="006535AD"/>
    <w:rsid w:val="006642C8"/>
    <w:rsid w:val="00665EAE"/>
    <w:rsid w:val="00666C05"/>
    <w:rsid w:val="006701AE"/>
    <w:rsid w:val="006711F2"/>
    <w:rsid w:val="00673037"/>
    <w:rsid w:val="0067394A"/>
    <w:rsid w:val="00674F04"/>
    <w:rsid w:val="006753E8"/>
    <w:rsid w:val="0067595E"/>
    <w:rsid w:val="0067598C"/>
    <w:rsid w:val="00677DEE"/>
    <w:rsid w:val="006873A1"/>
    <w:rsid w:val="00687AFC"/>
    <w:rsid w:val="00690B96"/>
    <w:rsid w:val="006A3D00"/>
    <w:rsid w:val="006A6382"/>
    <w:rsid w:val="006A685E"/>
    <w:rsid w:val="006A7E9B"/>
    <w:rsid w:val="006B251B"/>
    <w:rsid w:val="006B3943"/>
    <w:rsid w:val="006B4439"/>
    <w:rsid w:val="006B494F"/>
    <w:rsid w:val="006B6CCF"/>
    <w:rsid w:val="006C7746"/>
    <w:rsid w:val="006D2FDF"/>
    <w:rsid w:val="006D521A"/>
    <w:rsid w:val="006D53E4"/>
    <w:rsid w:val="006D5F59"/>
    <w:rsid w:val="006E04A1"/>
    <w:rsid w:val="006E0AA8"/>
    <w:rsid w:val="006E5670"/>
    <w:rsid w:val="006E5C49"/>
    <w:rsid w:val="006E5F6E"/>
    <w:rsid w:val="006E66DE"/>
    <w:rsid w:val="006E7203"/>
    <w:rsid w:val="006E78B8"/>
    <w:rsid w:val="006F39F7"/>
    <w:rsid w:val="006F5CA3"/>
    <w:rsid w:val="00702307"/>
    <w:rsid w:val="00703B21"/>
    <w:rsid w:val="00703B3E"/>
    <w:rsid w:val="00713548"/>
    <w:rsid w:val="00715B1C"/>
    <w:rsid w:val="00715FAC"/>
    <w:rsid w:val="007257DF"/>
    <w:rsid w:val="00726495"/>
    <w:rsid w:val="00726756"/>
    <w:rsid w:val="007303D9"/>
    <w:rsid w:val="00736665"/>
    <w:rsid w:val="0074076B"/>
    <w:rsid w:val="0074099E"/>
    <w:rsid w:val="00740C35"/>
    <w:rsid w:val="00745A2A"/>
    <w:rsid w:val="00746815"/>
    <w:rsid w:val="007508E3"/>
    <w:rsid w:val="00760399"/>
    <w:rsid w:val="007618CD"/>
    <w:rsid w:val="00761A35"/>
    <w:rsid w:val="00765BDA"/>
    <w:rsid w:val="00765F09"/>
    <w:rsid w:val="00775A90"/>
    <w:rsid w:val="00777C3E"/>
    <w:rsid w:val="00780443"/>
    <w:rsid w:val="00781958"/>
    <w:rsid w:val="00784142"/>
    <w:rsid w:val="00784D5B"/>
    <w:rsid w:val="007904A0"/>
    <w:rsid w:val="00792B1B"/>
    <w:rsid w:val="00795EF6"/>
    <w:rsid w:val="00796C3E"/>
    <w:rsid w:val="00797B95"/>
    <w:rsid w:val="007A1181"/>
    <w:rsid w:val="007A1C4D"/>
    <w:rsid w:val="007A46DF"/>
    <w:rsid w:val="007A6BBE"/>
    <w:rsid w:val="007B001D"/>
    <w:rsid w:val="007B0601"/>
    <w:rsid w:val="007B0DA7"/>
    <w:rsid w:val="007B22F5"/>
    <w:rsid w:val="007B2F07"/>
    <w:rsid w:val="007B2F18"/>
    <w:rsid w:val="007C1E60"/>
    <w:rsid w:val="007D3141"/>
    <w:rsid w:val="007E5111"/>
    <w:rsid w:val="007F3257"/>
    <w:rsid w:val="007F52F2"/>
    <w:rsid w:val="007F7065"/>
    <w:rsid w:val="007F7115"/>
    <w:rsid w:val="007F7E4F"/>
    <w:rsid w:val="0080775D"/>
    <w:rsid w:val="00810D05"/>
    <w:rsid w:val="008113B9"/>
    <w:rsid w:val="008123E7"/>
    <w:rsid w:val="00812E4D"/>
    <w:rsid w:val="0081628E"/>
    <w:rsid w:val="00820821"/>
    <w:rsid w:val="00823BEE"/>
    <w:rsid w:val="00823C7D"/>
    <w:rsid w:val="00827FED"/>
    <w:rsid w:val="008304D8"/>
    <w:rsid w:val="00837D26"/>
    <w:rsid w:val="00844DAB"/>
    <w:rsid w:val="0084595B"/>
    <w:rsid w:val="008460EC"/>
    <w:rsid w:val="008466F6"/>
    <w:rsid w:val="0084719E"/>
    <w:rsid w:val="00855318"/>
    <w:rsid w:val="00855BFA"/>
    <w:rsid w:val="00856456"/>
    <w:rsid w:val="00862895"/>
    <w:rsid w:val="00862EF2"/>
    <w:rsid w:val="00863945"/>
    <w:rsid w:val="008677E7"/>
    <w:rsid w:val="0087072C"/>
    <w:rsid w:val="00872F5E"/>
    <w:rsid w:val="0087635B"/>
    <w:rsid w:val="00883C76"/>
    <w:rsid w:val="0088511C"/>
    <w:rsid w:val="00885E52"/>
    <w:rsid w:val="00893B0D"/>
    <w:rsid w:val="00895F53"/>
    <w:rsid w:val="00896EA3"/>
    <w:rsid w:val="008A0E99"/>
    <w:rsid w:val="008A1FEC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4ADF"/>
    <w:rsid w:val="008E000F"/>
    <w:rsid w:val="008E487C"/>
    <w:rsid w:val="008F3428"/>
    <w:rsid w:val="008F3ABC"/>
    <w:rsid w:val="008F3D5B"/>
    <w:rsid w:val="008F4188"/>
    <w:rsid w:val="008F490A"/>
    <w:rsid w:val="0090507C"/>
    <w:rsid w:val="009103C3"/>
    <w:rsid w:val="00920353"/>
    <w:rsid w:val="009311E6"/>
    <w:rsid w:val="00932B3C"/>
    <w:rsid w:val="0093605D"/>
    <w:rsid w:val="00947F1C"/>
    <w:rsid w:val="00950142"/>
    <w:rsid w:val="009510DE"/>
    <w:rsid w:val="009548A4"/>
    <w:rsid w:val="009548F5"/>
    <w:rsid w:val="00962B45"/>
    <w:rsid w:val="00963D36"/>
    <w:rsid w:val="00965E1C"/>
    <w:rsid w:val="00967F0F"/>
    <w:rsid w:val="00970F26"/>
    <w:rsid w:val="00980512"/>
    <w:rsid w:val="00982BC4"/>
    <w:rsid w:val="00984EC4"/>
    <w:rsid w:val="00986812"/>
    <w:rsid w:val="0099237F"/>
    <w:rsid w:val="009931BD"/>
    <w:rsid w:val="00994666"/>
    <w:rsid w:val="00995876"/>
    <w:rsid w:val="009961E0"/>
    <w:rsid w:val="00997A3B"/>
    <w:rsid w:val="009A10B6"/>
    <w:rsid w:val="009A5B0B"/>
    <w:rsid w:val="009B0B2E"/>
    <w:rsid w:val="009B2170"/>
    <w:rsid w:val="009B2300"/>
    <w:rsid w:val="009B3C0C"/>
    <w:rsid w:val="009B7C8E"/>
    <w:rsid w:val="009C78A2"/>
    <w:rsid w:val="009C7F98"/>
    <w:rsid w:val="009D09EC"/>
    <w:rsid w:val="009D1275"/>
    <w:rsid w:val="009D4301"/>
    <w:rsid w:val="009D61D9"/>
    <w:rsid w:val="009D6407"/>
    <w:rsid w:val="009E1D3A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27E9"/>
    <w:rsid w:val="00A0745C"/>
    <w:rsid w:val="00A14A54"/>
    <w:rsid w:val="00A217E9"/>
    <w:rsid w:val="00A21BD1"/>
    <w:rsid w:val="00A239F3"/>
    <w:rsid w:val="00A30E40"/>
    <w:rsid w:val="00A32C24"/>
    <w:rsid w:val="00A53B60"/>
    <w:rsid w:val="00A578CE"/>
    <w:rsid w:val="00A61F37"/>
    <w:rsid w:val="00A748C5"/>
    <w:rsid w:val="00A753F3"/>
    <w:rsid w:val="00A82B82"/>
    <w:rsid w:val="00A8306C"/>
    <w:rsid w:val="00A849A5"/>
    <w:rsid w:val="00A86B68"/>
    <w:rsid w:val="00A941A4"/>
    <w:rsid w:val="00A9473B"/>
    <w:rsid w:val="00A96771"/>
    <w:rsid w:val="00AA5E11"/>
    <w:rsid w:val="00AA6325"/>
    <w:rsid w:val="00AA6B50"/>
    <w:rsid w:val="00AB6108"/>
    <w:rsid w:val="00AB7E76"/>
    <w:rsid w:val="00AC466E"/>
    <w:rsid w:val="00AD0E20"/>
    <w:rsid w:val="00AD0E88"/>
    <w:rsid w:val="00AD3CD2"/>
    <w:rsid w:val="00AD5AEE"/>
    <w:rsid w:val="00AD6145"/>
    <w:rsid w:val="00AE7A15"/>
    <w:rsid w:val="00AF0EE7"/>
    <w:rsid w:val="00AF50D9"/>
    <w:rsid w:val="00AF78A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30C91"/>
    <w:rsid w:val="00B34316"/>
    <w:rsid w:val="00B37187"/>
    <w:rsid w:val="00B40318"/>
    <w:rsid w:val="00B4153D"/>
    <w:rsid w:val="00B44778"/>
    <w:rsid w:val="00B470B4"/>
    <w:rsid w:val="00B47566"/>
    <w:rsid w:val="00B52F9B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C8A"/>
    <w:rsid w:val="00B87F49"/>
    <w:rsid w:val="00B92B75"/>
    <w:rsid w:val="00B94FE1"/>
    <w:rsid w:val="00B972A0"/>
    <w:rsid w:val="00BA0B5C"/>
    <w:rsid w:val="00BA2B52"/>
    <w:rsid w:val="00BA4F98"/>
    <w:rsid w:val="00BA5888"/>
    <w:rsid w:val="00BA671B"/>
    <w:rsid w:val="00BA6897"/>
    <w:rsid w:val="00BA72DA"/>
    <w:rsid w:val="00BB2AE0"/>
    <w:rsid w:val="00BB6DCE"/>
    <w:rsid w:val="00BC2A8B"/>
    <w:rsid w:val="00BD01F4"/>
    <w:rsid w:val="00BD0347"/>
    <w:rsid w:val="00BD0CF1"/>
    <w:rsid w:val="00BD3B7F"/>
    <w:rsid w:val="00BD48BD"/>
    <w:rsid w:val="00BD48EC"/>
    <w:rsid w:val="00BE29A0"/>
    <w:rsid w:val="00BE5EC0"/>
    <w:rsid w:val="00BF244C"/>
    <w:rsid w:val="00BF5529"/>
    <w:rsid w:val="00C0098D"/>
    <w:rsid w:val="00C04EB3"/>
    <w:rsid w:val="00C05FD5"/>
    <w:rsid w:val="00C10CDE"/>
    <w:rsid w:val="00C14481"/>
    <w:rsid w:val="00C15A2B"/>
    <w:rsid w:val="00C23BDB"/>
    <w:rsid w:val="00C308A1"/>
    <w:rsid w:val="00C32321"/>
    <w:rsid w:val="00C32950"/>
    <w:rsid w:val="00C34E0D"/>
    <w:rsid w:val="00C35436"/>
    <w:rsid w:val="00C36BE1"/>
    <w:rsid w:val="00C4320C"/>
    <w:rsid w:val="00C4404D"/>
    <w:rsid w:val="00C45391"/>
    <w:rsid w:val="00C47AD9"/>
    <w:rsid w:val="00C505C7"/>
    <w:rsid w:val="00C51BD2"/>
    <w:rsid w:val="00C61FE7"/>
    <w:rsid w:val="00C67A24"/>
    <w:rsid w:val="00C7298E"/>
    <w:rsid w:val="00C77AB3"/>
    <w:rsid w:val="00C805CF"/>
    <w:rsid w:val="00C90BEE"/>
    <w:rsid w:val="00C933AA"/>
    <w:rsid w:val="00C95178"/>
    <w:rsid w:val="00CA0C0C"/>
    <w:rsid w:val="00CA2C0D"/>
    <w:rsid w:val="00CA3F64"/>
    <w:rsid w:val="00CB610A"/>
    <w:rsid w:val="00CB69CB"/>
    <w:rsid w:val="00CC071E"/>
    <w:rsid w:val="00CD11F9"/>
    <w:rsid w:val="00CD3840"/>
    <w:rsid w:val="00CD4AF4"/>
    <w:rsid w:val="00CD5537"/>
    <w:rsid w:val="00CE2623"/>
    <w:rsid w:val="00CE5B68"/>
    <w:rsid w:val="00CF407E"/>
    <w:rsid w:val="00CF4BE0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744F"/>
    <w:rsid w:val="00D303EC"/>
    <w:rsid w:val="00D30A75"/>
    <w:rsid w:val="00D3327D"/>
    <w:rsid w:val="00D37317"/>
    <w:rsid w:val="00D41425"/>
    <w:rsid w:val="00D4305F"/>
    <w:rsid w:val="00D44231"/>
    <w:rsid w:val="00D477A0"/>
    <w:rsid w:val="00D50301"/>
    <w:rsid w:val="00D507F3"/>
    <w:rsid w:val="00D52C10"/>
    <w:rsid w:val="00D5326A"/>
    <w:rsid w:val="00D56A5F"/>
    <w:rsid w:val="00D71B57"/>
    <w:rsid w:val="00D72181"/>
    <w:rsid w:val="00D741E5"/>
    <w:rsid w:val="00D749EC"/>
    <w:rsid w:val="00D75467"/>
    <w:rsid w:val="00D83390"/>
    <w:rsid w:val="00D839EB"/>
    <w:rsid w:val="00D83CB6"/>
    <w:rsid w:val="00D844FA"/>
    <w:rsid w:val="00D90541"/>
    <w:rsid w:val="00D90AF4"/>
    <w:rsid w:val="00D95AF6"/>
    <w:rsid w:val="00D95ECF"/>
    <w:rsid w:val="00D9636A"/>
    <w:rsid w:val="00D9736A"/>
    <w:rsid w:val="00D976CC"/>
    <w:rsid w:val="00DA014A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6582"/>
    <w:rsid w:val="00DC7EA2"/>
    <w:rsid w:val="00DC7ED3"/>
    <w:rsid w:val="00DD72A7"/>
    <w:rsid w:val="00DE3054"/>
    <w:rsid w:val="00DE73D8"/>
    <w:rsid w:val="00DF38C1"/>
    <w:rsid w:val="00E0058A"/>
    <w:rsid w:val="00E018DA"/>
    <w:rsid w:val="00E01B20"/>
    <w:rsid w:val="00E108A9"/>
    <w:rsid w:val="00E1227E"/>
    <w:rsid w:val="00E13768"/>
    <w:rsid w:val="00E14E00"/>
    <w:rsid w:val="00E22E38"/>
    <w:rsid w:val="00E2317A"/>
    <w:rsid w:val="00E23D96"/>
    <w:rsid w:val="00E23E72"/>
    <w:rsid w:val="00E23F13"/>
    <w:rsid w:val="00E25432"/>
    <w:rsid w:val="00E261EA"/>
    <w:rsid w:val="00E33F11"/>
    <w:rsid w:val="00E35D27"/>
    <w:rsid w:val="00E403C9"/>
    <w:rsid w:val="00E43ED6"/>
    <w:rsid w:val="00E47207"/>
    <w:rsid w:val="00E51A29"/>
    <w:rsid w:val="00E605FA"/>
    <w:rsid w:val="00E607D3"/>
    <w:rsid w:val="00E646AD"/>
    <w:rsid w:val="00E700F8"/>
    <w:rsid w:val="00E745C8"/>
    <w:rsid w:val="00E7694D"/>
    <w:rsid w:val="00E816FF"/>
    <w:rsid w:val="00E917A5"/>
    <w:rsid w:val="00EB1191"/>
    <w:rsid w:val="00EB267C"/>
    <w:rsid w:val="00EB4736"/>
    <w:rsid w:val="00EB48F5"/>
    <w:rsid w:val="00EB6846"/>
    <w:rsid w:val="00EC4CD7"/>
    <w:rsid w:val="00ED02EE"/>
    <w:rsid w:val="00ED3DF5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2039B"/>
    <w:rsid w:val="00F2217F"/>
    <w:rsid w:val="00F37A73"/>
    <w:rsid w:val="00F412C7"/>
    <w:rsid w:val="00F416EA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499F"/>
    <w:rsid w:val="00F75BE2"/>
    <w:rsid w:val="00F777B9"/>
    <w:rsid w:val="00F80D7B"/>
    <w:rsid w:val="00F840CE"/>
    <w:rsid w:val="00F84781"/>
    <w:rsid w:val="00F84DAC"/>
    <w:rsid w:val="00F8692B"/>
    <w:rsid w:val="00F910CF"/>
    <w:rsid w:val="00F91476"/>
    <w:rsid w:val="00F92CBD"/>
    <w:rsid w:val="00F93769"/>
    <w:rsid w:val="00F9414C"/>
    <w:rsid w:val="00F9687E"/>
    <w:rsid w:val="00F97997"/>
    <w:rsid w:val="00FA0992"/>
    <w:rsid w:val="00FB138F"/>
    <w:rsid w:val="00FB5C6A"/>
    <w:rsid w:val="00FB5F36"/>
    <w:rsid w:val="00FC016D"/>
    <w:rsid w:val="00FC3ACB"/>
    <w:rsid w:val="00FC5CFF"/>
    <w:rsid w:val="00FC69AB"/>
    <w:rsid w:val="00FE1401"/>
    <w:rsid w:val="00FE5336"/>
    <w:rsid w:val="00FF5671"/>
    <w:rsid w:val="00FF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3EC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0F8A5-AA2C-4EC3-B32D-DAB1D463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4</cp:revision>
  <cp:lastPrinted>2025-03-26T12:30:00Z</cp:lastPrinted>
  <dcterms:created xsi:type="dcterms:W3CDTF">2025-03-26T12:30:00Z</dcterms:created>
  <dcterms:modified xsi:type="dcterms:W3CDTF">2025-03-26T12:58:00Z</dcterms:modified>
</cp:coreProperties>
</file>